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D0A72" w14:textId="77777777" w:rsidR="009A68FB" w:rsidRPr="0008016D" w:rsidRDefault="009A68FB">
      <w:bookmarkStart w:id="0" w:name="_GoBack"/>
      <w:bookmarkEnd w:id="0"/>
      <w:r w:rsidRPr="0008016D">
        <w:rPr>
          <w:noProof/>
        </w:rPr>
        <w:drawing>
          <wp:inline distT="0" distB="0" distL="0" distR="0" wp14:anchorId="4EA56DB3" wp14:editId="3B6E4185">
            <wp:extent cx="4803006" cy="600591"/>
            <wp:effectExtent l="0" t="0" r="0" b="9525"/>
            <wp:docPr id="1" name="Picture 1" descr="Mac HD:Users:kimzebehazy:Downloads:ubcblack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kimzebehazy:Downloads:ubcblack_ful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159" cy="60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6A8DB" w14:textId="77777777" w:rsidR="009A68FB" w:rsidRPr="0008016D" w:rsidRDefault="009A68FB" w:rsidP="009A68FB">
      <w:pPr>
        <w:jc w:val="center"/>
        <w:rPr>
          <w:b/>
          <w:sz w:val="32"/>
          <w:szCs w:val="32"/>
        </w:rPr>
      </w:pPr>
      <w:r w:rsidRPr="0008016D">
        <w:rPr>
          <w:b/>
          <w:sz w:val="32"/>
          <w:szCs w:val="32"/>
        </w:rPr>
        <w:t>PROGRAM IN VISUAL IMPAIRMENT</w:t>
      </w:r>
    </w:p>
    <w:p w14:paraId="06E289BF" w14:textId="65685036" w:rsidR="009A68FB" w:rsidRPr="0008016D" w:rsidRDefault="0008016D" w:rsidP="0008016D">
      <w:pPr>
        <w:jc w:val="center"/>
        <w:rPr>
          <w:b/>
          <w:color w:val="0000FF"/>
          <w:sz w:val="32"/>
          <w:szCs w:val="32"/>
        </w:rPr>
      </w:pPr>
      <w:r w:rsidRPr="0008016D">
        <w:rPr>
          <w:b/>
          <w:color w:val="0000FF"/>
          <w:sz w:val="32"/>
          <w:szCs w:val="32"/>
        </w:rPr>
        <w:t>Next Cohort Begins July 2015!</w:t>
      </w:r>
    </w:p>
    <w:p w14:paraId="3BCB0D00" w14:textId="77777777" w:rsidR="009A68FB" w:rsidRPr="0008016D" w:rsidRDefault="009A68FB"/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4483"/>
        <w:gridCol w:w="6101"/>
      </w:tblGrid>
      <w:tr w:rsidR="009B6408" w:rsidRPr="0008016D" w14:paraId="54B6ED84" w14:textId="77777777" w:rsidTr="00DD4D99">
        <w:tc>
          <w:tcPr>
            <w:tcW w:w="2118" w:type="pct"/>
          </w:tcPr>
          <w:p w14:paraId="77BE7DB5" w14:textId="77777777" w:rsidR="009B6408" w:rsidRPr="0008016D" w:rsidRDefault="009B6408" w:rsidP="009B6408">
            <w:pPr>
              <w:rPr>
                <w:rFonts w:cs="Tahoma"/>
                <w:b/>
              </w:rPr>
            </w:pPr>
            <w:r w:rsidRPr="0008016D">
              <w:rPr>
                <w:rFonts w:cs="Tahoma"/>
                <w:b/>
              </w:rPr>
              <w:t>Semester</w:t>
            </w:r>
          </w:p>
        </w:tc>
        <w:tc>
          <w:tcPr>
            <w:tcW w:w="2882" w:type="pct"/>
          </w:tcPr>
          <w:p w14:paraId="61E9783F" w14:textId="253BFB75" w:rsidR="009B6408" w:rsidRPr="0008016D" w:rsidRDefault="009B6408" w:rsidP="009B6408">
            <w:pPr>
              <w:rPr>
                <w:rFonts w:cs="Tahoma"/>
                <w:b/>
              </w:rPr>
            </w:pPr>
            <w:r w:rsidRPr="0008016D">
              <w:rPr>
                <w:rFonts w:cs="Tahoma"/>
                <w:b/>
              </w:rPr>
              <w:t>Courses (credits)</w:t>
            </w:r>
            <w:r w:rsidR="006A6884">
              <w:rPr>
                <w:rFonts w:cs="Tahoma"/>
                <w:b/>
              </w:rPr>
              <w:t>*</w:t>
            </w:r>
          </w:p>
        </w:tc>
      </w:tr>
      <w:tr w:rsidR="009B6408" w:rsidRPr="0008016D" w14:paraId="3131732B" w14:textId="77777777">
        <w:tc>
          <w:tcPr>
            <w:tcW w:w="5000" w:type="pct"/>
            <w:gridSpan w:val="2"/>
          </w:tcPr>
          <w:p w14:paraId="08C2B89F" w14:textId="77777777" w:rsidR="009B6408" w:rsidRPr="0008016D" w:rsidRDefault="009B6408" w:rsidP="009B6408">
            <w:pPr>
              <w:jc w:val="center"/>
              <w:rPr>
                <w:rFonts w:cs="Tahoma"/>
                <w:b/>
                <w:color w:val="0000FF"/>
              </w:rPr>
            </w:pPr>
            <w:r w:rsidRPr="0008016D">
              <w:rPr>
                <w:rFonts w:cs="Tahoma"/>
                <w:b/>
                <w:color w:val="0000FF"/>
              </w:rPr>
              <w:t>YEAR ONE</w:t>
            </w:r>
          </w:p>
        </w:tc>
      </w:tr>
      <w:tr w:rsidR="009B6408" w:rsidRPr="0008016D" w14:paraId="1CB97198" w14:textId="77777777" w:rsidTr="007D2700">
        <w:tc>
          <w:tcPr>
            <w:tcW w:w="2118" w:type="pct"/>
          </w:tcPr>
          <w:p w14:paraId="511C166E" w14:textId="77777777" w:rsidR="009B6408" w:rsidRPr="0008016D" w:rsidRDefault="009B6408" w:rsidP="009B6408">
            <w:pPr>
              <w:rPr>
                <w:rFonts w:cs="Tahoma"/>
              </w:rPr>
            </w:pPr>
            <w:r w:rsidRPr="0008016D">
              <w:rPr>
                <w:rFonts w:cs="Tahoma"/>
                <w:b/>
              </w:rPr>
              <w:t>Summer on Campus</w:t>
            </w:r>
            <w:r w:rsidRPr="0008016D">
              <w:rPr>
                <w:rFonts w:cs="Tahoma"/>
              </w:rPr>
              <w:t xml:space="preserve"> </w:t>
            </w:r>
          </w:p>
          <w:p w14:paraId="3D9563AF" w14:textId="77777777" w:rsidR="009B6408" w:rsidRPr="0008016D" w:rsidRDefault="009B6408" w:rsidP="009B6408">
            <w:pPr>
              <w:rPr>
                <w:rFonts w:cs="Tahoma"/>
              </w:rPr>
            </w:pPr>
            <w:r w:rsidRPr="0008016D">
              <w:rPr>
                <w:rFonts w:cs="Tahoma"/>
              </w:rPr>
              <w:t>(6 weeks-July/August)</w:t>
            </w:r>
          </w:p>
        </w:tc>
        <w:tc>
          <w:tcPr>
            <w:tcW w:w="2882" w:type="pct"/>
          </w:tcPr>
          <w:p w14:paraId="271E15BB" w14:textId="77777777" w:rsidR="009B6408" w:rsidRPr="0008016D" w:rsidRDefault="009B6408" w:rsidP="009B6408">
            <w:pPr>
              <w:rPr>
                <w:rFonts w:cs="Tahoma"/>
              </w:rPr>
            </w:pPr>
            <w:r w:rsidRPr="0008016D">
              <w:rPr>
                <w:rFonts w:cs="Tahoma"/>
              </w:rPr>
              <w:t>EPSE 540 (3)- Seminar in Low Vision</w:t>
            </w:r>
          </w:p>
          <w:p w14:paraId="483462A7" w14:textId="77777777" w:rsidR="009B6408" w:rsidRPr="0008016D" w:rsidRDefault="009B6408" w:rsidP="009B6408">
            <w:pPr>
              <w:rPr>
                <w:rFonts w:cs="Tahoma"/>
              </w:rPr>
            </w:pPr>
            <w:r w:rsidRPr="0008016D">
              <w:rPr>
                <w:rFonts w:cs="Tahoma"/>
              </w:rPr>
              <w:t>EPSE 541 (3)- Braille Reading and Writing</w:t>
            </w:r>
          </w:p>
        </w:tc>
      </w:tr>
      <w:tr w:rsidR="009B6408" w:rsidRPr="0008016D" w14:paraId="608783EB" w14:textId="77777777" w:rsidTr="007D2700">
        <w:tc>
          <w:tcPr>
            <w:tcW w:w="2118" w:type="pct"/>
          </w:tcPr>
          <w:p w14:paraId="11478E4B" w14:textId="77777777" w:rsidR="009B6408" w:rsidRPr="0008016D" w:rsidRDefault="009B6408" w:rsidP="009B6408">
            <w:pPr>
              <w:rPr>
                <w:rFonts w:cs="Tahoma"/>
              </w:rPr>
            </w:pPr>
            <w:r w:rsidRPr="0008016D">
              <w:rPr>
                <w:rFonts w:cs="Tahoma"/>
                <w:b/>
              </w:rPr>
              <w:t>Winter 1: Distance, Web-based</w:t>
            </w:r>
          </w:p>
          <w:p w14:paraId="012A7DF6" w14:textId="77777777" w:rsidR="009B6408" w:rsidRPr="0008016D" w:rsidRDefault="009B6408" w:rsidP="009B6408">
            <w:pPr>
              <w:rPr>
                <w:rFonts w:cs="Tahoma"/>
              </w:rPr>
            </w:pPr>
            <w:r w:rsidRPr="0008016D">
              <w:rPr>
                <w:rFonts w:cs="Tahoma"/>
              </w:rPr>
              <w:t xml:space="preserve">(13 weeks, September-December) </w:t>
            </w:r>
          </w:p>
        </w:tc>
        <w:tc>
          <w:tcPr>
            <w:tcW w:w="2882" w:type="pct"/>
          </w:tcPr>
          <w:p w14:paraId="562EE802" w14:textId="6DD27A17" w:rsidR="009B6408" w:rsidRPr="0008016D" w:rsidRDefault="0008016D" w:rsidP="009B6408">
            <w:pPr>
              <w:rPr>
                <w:rFonts w:cs="Tahoma"/>
              </w:rPr>
            </w:pPr>
            <w:r w:rsidRPr="0008016D">
              <w:rPr>
                <w:rFonts w:cs="Tahoma"/>
              </w:rPr>
              <w:t xml:space="preserve">EPSE </w:t>
            </w:r>
            <w:r w:rsidR="009B6408" w:rsidRPr="0008016D">
              <w:rPr>
                <w:rFonts w:cs="Tahoma"/>
              </w:rPr>
              <w:t>536 (3)- Foundations of Education of Students with Visual Impairments</w:t>
            </w:r>
          </w:p>
        </w:tc>
      </w:tr>
      <w:tr w:rsidR="009B6408" w:rsidRPr="0008016D" w14:paraId="37770109" w14:textId="77777777" w:rsidTr="007D2700">
        <w:tc>
          <w:tcPr>
            <w:tcW w:w="2118" w:type="pct"/>
          </w:tcPr>
          <w:p w14:paraId="49DCC8F4" w14:textId="77777777" w:rsidR="009B6408" w:rsidRPr="0008016D" w:rsidRDefault="009B6408" w:rsidP="009B6408">
            <w:pPr>
              <w:rPr>
                <w:rFonts w:cs="Tahoma"/>
              </w:rPr>
            </w:pPr>
            <w:r w:rsidRPr="0008016D">
              <w:rPr>
                <w:rFonts w:cs="Tahoma"/>
                <w:b/>
              </w:rPr>
              <w:t>Winter 2: Distance, Web-based</w:t>
            </w:r>
            <w:r w:rsidRPr="0008016D">
              <w:rPr>
                <w:rFonts w:cs="Tahoma"/>
              </w:rPr>
              <w:t xml:space="preserve"> </w:t>
            </w:r>
          </w:p>
          <w:p w14:paraId="361618C6" w14:textId="77777777" w:rsidR="009B6408" w:rsidRPr="0008016D" w:rsidRDefault="009B6408" w:rsidP="009B6408">
            <w:pPr>
              <w:rPr>
                <w:rFonts w:cs="Tahoma"/>
                <w:b/>
              </w:rPr>
            </w:pPr>
            <w:r w:rsidRPr="0008016D">
              <w:rPr>
                <w:rFonts w:cs="Tahoma"/>
              </w:rPr>
              <w:t>(13 weeks, January-April)</w:t>
            </w:r>
          </w:p>
        </w:tc>
        <w:tc>
          <w:tcPr>
            <w:tcW w:w="2882" w:type="pct"/>
          </w:tcPr>
          <w:p w14:paraId="08C13F7F" w14:textId="77777777" w:rsidR="009B6408" w:rsidRPr="0008016D" w:rsidRDefault="009B6408" w:rsidP="009B6408">
            <w:pPr>
              <w:rPr>
                <w:rFonts w:cs="Tahoma"/>
              </w:rPr>
            </w:pPr>
            <w:r w:rsidRPr="0008016D">
              <w:rPr>
                <w:rFonts w:cs="Tahoma"/>
              </w:rPr>
              <w:t>EPSE 545 (3): Teaching Independent Living Skills to Students with Visual Impairments</w:t>
            </w:r>
          </w:p>
          <w:p w14:paraId="78AD9D43" w14:textId="01E05BCB" w:rsidR="009B6408" w:rsidRPr="0008016D" w:rsidRDefault="009B6408" w:rsidP="0008016D">
            <w:pPr>
              <w:rPr>
                <w:rFonts w:cs="Tahoma"/>
              </w:rPr>
            </w:pPr>
            <w:r w:rsidRPr="0008016D">
              <w:rPr>
                <w:rFonts w:cs="Tahoma"/>
              </w:rPr>
              <w:t xml:space="preserve">EPSE 415 (3): Technology for </w:t>
            </w:r>
            <w:r w:rsidR="0008016D" w:rsidRPr="0008016D">
              <w:rPr>
                <w:rFonts w:cs="Tahoma"/>
              </w:rPr>
              <w:t>Students with Visual Impairments</w:t>
            </w:r>
          </w:p>
        </w:tc>
      </w:tr>
      <w:tr w:rsidR="009B6408" w:rsidRPr="0008016D" w14:paraId="3E4F6694" w14:textId="77777777" w:rsidTr="007D2700">
        <w:tc>
          <w:tcPr>
            <w:tcW w:w="2118" w:type="pct"/>
          </w:tcPr>
          <w:p w14:paraId="6B6F8D1C" w14:textId="77777777" w:rsidR="009B6408" w:rsidRPr="0008016D" w:rsidRDefault="009B6408" w:rsidP="009B6408">
            <w:pPr>
              <w:rPr>
                <w:rFonts w:cs="Tahoma"/>
                <w:b/>
              </w:rPr>
            </w:pPr>
            <w:r w:rsidRPr="0008016D">
              <w:rPr>
                <w:rFonts w:cs="Tahoma"/>
                <w:b/>
              </w:rPr>
              <w:t>May/June Term: Distance</w:t>
            </w:r>
          </w:p>
          <w:p w14:paraId="31855905" w14:textId="77777777" w:rsidR="009B6408" w:rsidRPr="0008016D" w:rsidRDefault="009B6408" w:rsidP="009B6408">
            <w:pPr>
              <w:rPr>
                <w:rFonts w:cs="Tahoma"/>
              </w:rPr>
            </w:pPr>
            <w:r w:rsidRPr="0008016D">
              <w:rPr>
                <w:rFonts w:cs="Tahoma"/>
              </w:rPr>
              <w:t>(6 weeks, May-June)</w:t>
            </w:r>
          </w:p>
        </w:tc>
        <w:tc>
          <w:tcPr>
            <w:tcW w:w="2882" w:type="pct"/>
          </w:tcPr>
          <w:p w14:paraId="63B4D361" w14:textId="77777777" w:rsidR="009B6408" w:rsidRPr="0008016D" w:rsidRDefault="009B6408" w:rsidP="009B6408">
            <w:pPr>
              <w:rPr>
                <w:rFonts w:cs="Tahoma"/>
              </w:rPr>
            </w:pPr>
            <w:r w:rsidRPr="0008016D">
              <w:rPr>
                <w:rFonts w:cs="Tahoma"/>
              </w:rPr>
              <w:t>EPSE 598A (3)- Practicum (Field Experience)</w:t>
            </w:r>
          </w:p>
          <w:p w14:paraId="2B1E23C8" w14:textId="77777777" w:rsidR="009B6408" w:rsidRPr="0008016D" w:rsidRDefault="009B6408" w:rsidP="009B6408">
            <w:pPr>
              <w:rPr>
                <w:rFonts w:cs="Tahoma"/>
              </w:rPr>
            </w:pPr>
            <w:r w:rsidRPr="0008016D">
              <w:rPr>
                <w:rFonts w:cs="Tahoma"/>
              </w:rPr>
              <w:t xml:space="preserve">   - Hadley course</w:t>
            </w:r>
          </w:p>
        </w:tc>
      </w:tr>
      <w:tr w:rsidR="009B6408" w:rsidRPr="0008016D" w14:paraId="4F5E838A" w14:textId="77777777">
        <w:tc>
          <w:tcPr>
            <w:tcW w:w="5000" w:type="pct"/>
            <w:gridSpan w:val="2"/>
          </w:tcPr>
          <w:p w14:paraId="071F1B14" w14:textId="77777777" w:rsidR="009B6408" w:rsidRPr="0008016D" w:rsidRDefault="009B6408" w:rsidP="009B6408">
            <w:pPr>
              <w:jc w:val="center"/>
              <w:rPr>
                <w:rFonts w:cs="Tahoma"/>
                <w:b/>
                <w:color w:val="0000FF"/>
              </w:rPr>
            </w:pPr>
            <w:r w:rsidRPr="0008016D">
              <w:rPr>
                <w:rFonts w:cs="Tahoma"/>
                <w:b/>
                <w:color w:val="0000FF"/>
              </w:rPr>
              <w:t>YEAR TWO</w:t>
            </w:r>
          </w:p>
        </w:tc>
      </w:tr>
      <w:tr w:rsidR="009B6408" w:rsidRPr="0008016D" w14:paraId="6422498C" w14:textId="77777777" w:rsidTr="007D2700">
        <w:tc>
          <w:tcPr>
            <w:tcW w:w="2118" w:type="pct"/>
          </w:tcPr>
          <w:p w14:paraId="77E92497" w14:textId="77777777" w:rsidR="009B6408" w:rsidRPr="0008016D" w:rsidRDefault="009B6408" w:rsidP="009B6408">
            <w:pPr>
              <w:rPr>
                <w:rFonts w:cs="Tahoma"/>
                <w:b/>
              </w:rPr>
            </w:pPr>
            <w:r w:rsidRPr="0008016D">
              <w:rPr>
                <w:rFonts w:cs="Tahoma"/>
                <w:b/>
              </w:rPr>
              <w:t>Summer on Campus</w:t>
            </w:r>
          </w:p>
          <w:p w14:paraId="462D9E6E" w14:textId="77777777" w:rsidR="009B6408" w:rsidRPr="0008016D" w:rsidRDefault="009B6408" w:rsidP="009B6408">
            <w:pPr>
              <w:rPr>
                <w:rFonts w:cs="Tahoma"/>
              </w:rPr>
            </w:pPr>
            <w:r w:rsidRPr="0008016D">
              <w:rPr>
                <w:rFonts w:cs="Tahoma"/>
              </w:rPr>
              <w:t>(3 weeks, July)</w:t>
            </w:r>
          </w:p>
        </w:tc>
        <w:tc>
          <w:tcPr>
            <w:tcW w:w="2882" w:type="pct"/>
          </w:tcPr>
          <w:p w14:paraId="5F23B940" w14:textId="77777777" w:rsidR="009B6408" w:rsidRPr="0008016D" w:rsidRDefault="009B6408" w:rsidP="009B6408">
            <w:pPr>
              <w:rPr>
                <w:rFonts w:cs="Tahoma"/>
              </w:rPr>
            </w:pPr>
            <w:r w:rsidRPr="0008016D">
              <w:rPr>
                <w:rFonts w:cs="Tahoma"/>
              </w:rPr>
              <w:t>EPSE 455 (3)- Basic Orientation and Mobility</w:t>
            </w:r>
          </w:p>
          <w:p w14:paraId="7886BD8A" w14:textId="77777777" w:rsidR="009B6408" w:rsidRPr="0008016D" w:rsidRDefault="009B6408" w:rsidP="009B6408">
            <w:pPr>
              <w:rPr>
                <w:rFonts w:cs="Tahoma"/>
              </w:rPr>
            </w:pPr>
            <w:r w:rsidRPr="0008016D">
              <w:rPr>
                <w:rFonts w:cs="Tahoma"/>
              </w:rPr>
              <w:t>EPSE 512 (3)- Problems and Issues in Special Education</w:t>
            </w:r>
          </w:p>
        </w:tc>
      </w:tr>
      <w:tr w:rsidR="009B6408" w:rsidRPr="0008016D" w14:paraId="78DEB834" w14:textId="77777777" w:rsidTr="007D2700">
        <w:tc>
          <w:tcPr>
            <w:tcW w:w="2118" w:type="pct"/>
          </w:tcPr>
          <w:p w14:paraId="126C67CA" w14:textId="77777777" w:rsidR="009B6408" w:rsidRPr="0008016D" w:rsidRDefault="009B6408" w:rsidP="009B6408">
            <w:pPr>
              <w:rPr>
                <w:rFonts w:cs="Tahoma"/>
                <w:b/>
              </w:rPr>
            </w:pPr>
            <w:r w:rsidRPr="0008016D">
              <w:rPr>
                <w:rFonts w:cs="Tahoma"/>
                <w:b/>
              </w:rPr>
              <w:t>Winter 1: Distance, Web-Based</w:t>
            </w:r>
          </w:p>
          <w:p w14:paraId="63D66162" w14:textId="77777777" w:rsidR="009B6408" w:rsidRPr="0008016D" w:rsidRDefault="009B6408" w:rsidP="009B6408">
            <w:pPr>
              <w:rPr>
                <w:rFonts w:cs="Tahoma"/>
                <w:b/>
              </w:rPr>
            </w:pPr>
            <w:r w:rsidRPr="0008016D">
              <w:rPr>
                <w:rFonts w:cs="Tahoma"/>
              </w:rPr>
              <w:t>(13 weeks, September-December)</w:t>
            </w:r>
          </w:p>
        </w:tc>
        <w:tc>
          <w:tcPr>
            <w:tcW w:w="2882" w:type="pct"/>
          </w:tcPr>
          <w:p w14:paraId="3262E4DD" w14:textId="77777777" w:rsidR="009B6408" w:rsidRPr="0008016D" w:rsidRDefault="009B6408" w:rsidP="009B6408">
            <w:pPr>
              <w:rPr>
                <w:rFonts w:cs="Tahoma"/>
              </w:rPr>
            </w:pPr>
            <w:r w:rsidRPr="0008016D">
              <w:rPr>
                <w:rFonts w:cs="Tahoma"/>
              </w:rPr>
              <w:t>EPSE 544 (3): Literacy Instruction for Students who are Visually Impaired</w:t>
            </w:r>
          </w:p>
          <w:p w14:paraId="16F2BA38" w14:textId="77777777" w:rsidR="009B6408" w:rsidRPr="0008016D" w:rsidRDefault="009B6408" w:rsidP="009B6408">
            <w:pPr>
              <w:rPr>
                <w:rFonts w:cs="Tahoma"/>
              </w:rPr>
            </w:pPr>
            <w:r w:rsidRPr="0008016D">
              <w:rPr>
                <w:rFonts w:cs="Tahoma"/>
              </w:rPr>
              <w:t>EPSE 543 (3): Working with Students with Visual Impairments: Elementary and Secondary Curriculum</w:t>
            </w:r>
          </w:p>
        </w:tc>
      </w:tr>
      <w:tr w:rsidR="009B6408" w:rsidRPr="0008016D" w14:paraId="5A3C32EF" w14:textId="77777777" w:rsidTr="007D2700">
        <w:tc>
          <w:tcPr>
            <w:tcW w:w="2118" w:type="pct"/>
          </w:tcPr>
          <w:p w14:paraId="134D9622" w14:textId="77777777" w:rsidR="009B6408" w:rsidRPr="0008016D" w:rsidRDefault="009B6408" w:rsidP="009B6408">
            <w:pPr>
              <w:rPr>
                <w:rFonts w:cs="Tahoma"/>
                <w:b/>
              </w:rPr>
            </w:pPr>
            <w:r w:rsidRPr="0008016D">
              <w:rPr>
                <w:rFonts w:cs="Tahoma"/>
                <w:b/>
              </w:rPr>
              <w:t>Winter 2: Distance</w:t>
            </w:r>
          </w:p>
          <w:p w14:paraId="228557EA" w14:textId="77777777" w:rsidR="009B6408" w:rsidRPr="0008016D" w:rsidRDefault="009B6408" w:rsidP="009B6408">
            <w:pPr>
              <w:rPr>
                <w:rFonts w:cs="Tahoma"/>
                <w:b/>
              </w:rPr>
            </w:pPr>
            <w:r w:rsidRPr="0008016D">
              <w:rPr>
                <w:rFonts w:cs="Tahoma"/>
              </w:rPr>
              <w:t>(13 weeks, January-April)</w:t>
            </w:r>
          </w:p>
        </w:tc>
        <w:tc>
          <w:tcPr>
            <w:tcW w:w="2882" w:type="pct"/>
          </w:tcPr>
          <w:p w14:paraId="708A835F" w14:textId="77777777" w:rsidR="009B6408" w:rsidRPr="0008016D" w:rsidRDefault="009B6408" w:rsidP="009B6408">
            <w:pPr>
              <w:rPr>
                <w:rFonts w:cs="Tahoma"/>
              </w:rPr>
            </w:pPr>
            <w:r w:rsidRPr="0008016D">
              <w:rPr>
                <w:rFonts w:cs="Tahoma"/>
              </w:rPr>
              <w:t>EPSE 598A (3)- Practicum (Field Experience)</w:t>
            </w:r>
          </w:p>
          <w:p w14:paraId="0CDECBC6" w14:textId="77777777" w:rsidR="009B6408" w:rsidRPr="0008016D" w:rsidRDefault="009B6408" w:rsidP="009B6408">
            <w:pPr>
              <w:rPr>
                <w:rFonts w:cs="Tahoma"/>
              </w:rPr>
            </w:pPr>
            <w:r w:rsidRPr="0008016D">
              <w:rPr>
                <w:rFonts w:cs="Tahoma"/>
              </w:rPr>
              <w:t xml:space="preserve">   - Hadley course</w:t>
            </w:r>
          </w:p>
        </w:tc>
      </w:tr>
      <w:tr w:rsidR="009B6408" w:rsidRPr="0008016D" w14:paraId="50708A92" w14:textId="77777777">
        <w:tc>
          <w:tcPr>
            <w:tcW w:w="5000" w:type="pct"/>
            <w:gridSpan w:val="2"/>
          </w:tcPr>
          <w:p w14:paraId="527AEA04" w14:textId="77777777" w:rsidR="009B6408" w:rsidRPr="0008016D" w:rsidRDefault="009B6408" w:rsidP="009B6408">
            <w:pPr>
              <w:jc w:val="center"/>
              <w:rPr>
                <w:rFonts w:cs="Tahoma"/>
                <w:b/>
                <w:color w:val="0000FF"/>
              </w:rPr>
            </w:pPr>
            <w:r w:rsidRPr="0008016D">
              <w:rPr>
                <w:rFonts w:cs="Tahoma"/>
                <w:b/>
                <w:color w:val="0000FF"/>
              </w:rPr>
              <w:t>YEAR THREE</w:t>
            </w:r>
          </w:p>
        </w:tc>
      </w:tr>
      <w:tr w:rsidR="009B6408" w:rsidRPr="0008016D" w14:paraId="0107D8DF" w14:textId="77777777" w:rsidTr="007D2700">
        <w:tc>
          <w:tcPr>
            <w:tcW w:w="2118" w:type="pct"/>
          </w:tcPr>
          <w:p w14:paraId="0880EB31" w14:textId="77777777" w:rsidR="009B6408" w:rsidRPr="0008016D" w:rsidRDefault="009B6408" w:rsidP="009B6408">
            <w:pPr>
              <w:rPr>
                <w:rFonts w:cs="Tahoma"/>
                <w:b/>
              </w:rPr>
            </w:pPr>
            <w:r w:rsidRPr="0008016D">
              <w:rPr>
                <w:rFonts w:cs="Tahoma"/>
                <w:b/>
              </w:rPr>
              <w:t>Summer on Campus</w:t>
            </w:r>
          </w:p>
          <w:p w14:paraId="54CB7CB5" w14:textId="77777777" w:rsidR="009B6408" w:rsidRPr="0008016D" w:rsidRDefault="009B6408" w:rsidP="009B6408">
            <w:pPr>
              <w:rPr>
                <w:rFonts w:cs="Tahoma"/>
                <w:b/>
              </w:rPr>
            </w:pPr>
            <w:r w:rsidRPr="0008016D">
              <w:rPr>
                <w:rFonts w:cs="Tahoma"/>
              </w:rPr>
              <w:t>(4 weeks, July)</w:t>
            </w:r>
          </w:p>
        </w:tc>
        <w:tc>
          <w:tcPr>
            <w:tcW w:w="2882" w:type="pct"/>
          </w:tcPr>
          <w:p w14:paraId="1D7C17A7" w14:textId="77777777" w:rsidR="009B6408" w:rsidRPr="0008016D" w:rsidRDefault="009B6408" w:rsidP="009B6408">
            <w:pPr>
              <w:rPr>
                <w:rFonts w:cs="Tahoma"/>
              </w:rPr>
            </w:pPr>
            <w:r w:rsidRPr="0008016D">
              <w:rPr>
                <w:rFonts w:cs="Tahoma"/>
              </w:rPr>
              <w:t>EPSE 539 (3)- Research Issues and Trends in the Education of Students with Visual Impairment</w:t>
            </w:r>
          </w:p>
          <w:p w14:paraId="3CA42AB9" w14:textId="77777777" w:rsidR="009B6408" w:rsidRPr="0008016D" w:rsidRDefault="009B6408" w:rsidP="009B6408">
            <w:pPr>
              <w:rPr>
                <w:rFonts w:cs="Tahoma"/>
              </w:rPr>
            </w:pPr>
            <w:r w:rsidRPr="0008016D">
              <w:rPr>
                <w:rFonts w:cs="Tahoma"/>
              </w:rPr>
              <w:t>EPSE 590 (3)- Graduating Seminar*</w:t>
            </w:r>
          </w:p>
        </w:tc>
      </w:tr>
    </w:tbl>
    <w:p w14:paraId="25179870" w14:textId="1F68E5C2" w:rsidR="009A68FB" w:rsidRPr="0008016D" w:rsidRDefault="009A68FB" w:rsidP="009A68FB">
      <w:r w:rsidRPr="0008016D">
        <w:t xml:space="preserve">*The above courses </w:t>
      </w:r>
      <w:r w:rsidR="006A6884">
        <w:t xml:space="preserve">are the tentative agenda. Some changes in the order of course offering may occur. The above </w:t>
      </w:r>
      <w:r w:rsidRPr="0008016D">
        <w:t>reflect</w:t>
      </w:r>
      <w:r w:rsidR="006A6884">
        <w:t>s</w:t>
      </w:r>
      <w:r w:rsidRPr="0008016D">
        <w:t xml:space="preserve"> the M.Ed. program. An M.A. option is also available. For more information on the program, pre-requisite requirements, and the two degree options, visit: </w:t>
      </w:r>
    </w:p>
    <w:p w14:paraId="153FC7B9" w14:textId="0895FB6D" w:rsidR="007D2700" w:rsidRPr="0008016D" w:rsidRDefault="0008133B" w:rsidP="0008016D">
      <w:pPr>
        <w:jc w:val="center"/>
        <w:rPr>
          <w:rFonts w:cs="Helvetica"/>
          <w:sz w:val="20"/>
          <w:szCs w:val="20"/>
        </w:rPr>
      </w:pPr>
      <w:hyperlink r:id="rId7" w:history="1">
        <w:r w:rsidR="0008016D" w:rsidRPr="0008016D">
          <w:rPr>
            <w:rStyle w:val="Hyperlink"/>
            <w:rFonts w:cs="Helvetica"/>
            <w:sz w:val="20"/>
            <w:szCs w:val="20"/>
          </w:rPr>
          <w:t>http://ecps.educ.ubc.ca/special-education/sped-graduate-programs/sped-med-programs/blindness-and-visual-impairment/</w:t>
        </w:r>
      </w:hyperlink>
    </w:p>
    <w:p w14:paraId="038052F8" w14:textId="77777777" w:rsidR="0008016D" w:rsidRPr="0008016D" w:rsidRDefault="0008016D" w:rsidP="0008016D">
      <w:pPr>
        <w:jc w:val="center"/>
        <w:rPr>
          <w:rFonts w:cs="Helvetica"/>
          <w:sz w:val="20"/>
          <w:szCs w:val="20"/>
        </w:rPr>
      </w:pPr>
    </w:p>
    <w:p w14:paraId="7E33EB42" w14:textId="7CDB2DE1" w:rsidR="0008016D" w:rsidRPr="0008016D" w:rsidRDefault="0008133B" w:rsidP="0008016D">
      <w:pPr>
        <w:jc w:val="center"/>
        <w:rPr>
          <w:sz w:val="20"/>
          <w:szCs w:val="20"/>
        </w:rPr>
      </w:pPr>
      <w:hyperlink r:id="rId8" w:history="1">
        <w:r w:rsidR="0008016D" w:rsidRPr="0008016D">
          <w:rPr>
            <w:rStyle w:val="Hyperlink"/>
            <w:rFonts w:cs="Helvetica"/>
            <w:sz w:val="20"/>
            <w:szCs w:val="20"/>
          </w:rPr>
          <w:t>http://ecps.educ.ubc.ca/special-education/sped-graduate-programs/sped-ma-programs/blindness-and-visual-impairment/</w:t>
        </w:r>
      </w:hyperlink>
    </w:p>
    <w:p w14:paraId="4ADDCAAD" w14:textId="77777777" w:rsidR="009A68FB" w:rsidRPr="0008016D" w:rsidRDefault="009A68FB" w:rsidP="009A68FB"/>
    <w:p w14:paraId="5FF2519D" w14:textId="71094038" w:rsidR="0008016D" w:rsidRPr="0008016D" w:rsidRDefault="0008016D" w:rsidP="0008016D">
      <w:pPr>
        <w:jc w:val="center"/>
        <w:rPr>
          <w:b/>
          <w:sz w:val="28"/>
          <w:szCs w:val="28"/>
        </w:rPr>
      </w:pPr>
      <w:r w:rsidRPr="0008016D">
        <w:rPr>
          <w:b/>
          <w:color w:val="0000FF"/>
          <w:sz w:val="28"/>
          <w:szCs w:val="28"/>
        </w:rPr>
        <w:t>APPLY:</w:t>
      </w:r>
    </w:p>
    <w:p w14:paraId="39B53576" w14:textId="3C5E388A" w:rsidR="007D2700" w:rsidRPr="0008016D" w:rsidRDefault="0008016D" w:rsidP="0008016D">
      <w:pPr>
        <w:jc w:val="center"/>
        <w:rPr>
          <w:sz w:val="20"/>
          <w:szCs w:val="20"/>
        </w:rPr>
      </w:pPr>
      <w:r>
        <w:t xml:space="preserve">The </w:t>
      </w:r>
      <w:r w:rsidRPr="0008016D">
        <w:rPr>
          <w:b/>
        </w:rPr>
        <w:t>o</w:t>
      </w:r>
      <w:r w:rsidR="007D2700" w:rsidRPr="0008016D">
        <w:rPr>
          <w:b/>
        </w:rPr>
        <w:t>nline application</w:t>
      </w:r>
      <w:r w:rsidR="007D2700" w:rsidRPr="0008016D">
        <w:t xml:space="preserve"> </w:t>
      </w:r>
      <w:r w:rsidR="006A6884">
        <w:rPr>
          <w:b/>
        </w:rPr>
        <w:t>is available!</w:t>
      </w:r>
      <w:r w:rsidR="007D2700" w:rsidRPr="0008016D">
        <w:rPr>
          <w:b/>
        </w:rPr>
        <w:t xml:space="preserve"> </w:t>
      </w:r>
      <w:r w:rsidR="006A6884">
        <w:t>D</w:t>
      </w:r>
      <w:r w:rsidR="007D2700" w:rsidRPr="0008016D">
        <w:t xml:space="preserve">eadline </w:t>
      </w:r>
      <w:r w:rsidR="006A6884">
        <w:t>is</w:t>
      </w:r>
      <w:r w:rsidRPr="0008016D">
        <w:t xml:space="preserve"> December </w:t>
      </w:r>
      <w:r w:rsidR="006A6884">
        <w:t xml:space="preserve">1, </w:t>
      </w:r>
      <w:r w:rsidRPr="0008016D">
        <w:t>2014</w:t>
      </w:r>
      <w:r w:rsidR="007D2700" w:rsidRPr="0008016D">
        <w:t xml:space="preserve">. Please visit: </w:t>
      </w:r>
      <w:hyperlink r:id="rId9" w:history="1">
        <w:r w:rsidRPr="0008016D">
          <w:rPr>
            <w:rStyle w:val="Hyperlink"/>
            <w:sz w:val="20"/>
            <w:szCs w:val="20"/>
          </w:rPr>
          <w:t>http://ecps.educ.ubc.ca/students/prospective-students/admissions-application-information/</w:t>
        </w:r>
      </w:hyperlink>
    </w:p>
    <w:p w14:paraId="77D0D385" w14:textId="77777777" w:rsidR="009A68FB" w:rsidRPr="0008016D" w:rsidRDefault="009A68FB" w:rsidP="009A68FB"/>
    <w:p w14:paraId="214F857C" w14:textId="77777777" w:rsidR="009A68FB" w:rsidRPr="0008016D" w:rsidRDefault="009A68FB" w:rsidP="0008016D">
      <w:pPr>
        <w:jc w:val="center"/>
        <w:rPr>
          <w:b/>
          <w:color w:val="0000FF"/>
          <w:sz w:val="28"/>
          <w:szCs w:val="28"/>
        </w:rPr>
      </w:pPr>
      <w:r w:rsidRPr="0008016D">
        <w:rPr>
          <w:b/>
          <w:color w:val="0000FF"/>
          <w:sz w:val="28"/>
          <w:szCs w:val="28"/>
        </w:rPr>
        <w:t>Contacts:</w:t>
      </w:r>
    </w:p>
    <w:p w14:paraId="02C0BCBE" w14:textId="123D5F20" w:rsidR="009A68FB" w:rsidRPr="0008016D" w:rsidRDefault="00357EFD" w:rsidP="00A14B5C">
      <w:pPr>
        <w:jc w:val="center"/>
      </w:pPr>
      <w:r>
        <w:t>Dr. Cay Holbrook:</w:t>
      </w:r>
      <w:r w:rsidR="00DB4417" w:rsidRPr="0008016D">
        <w:rPr>
          <w:rStyle w:val="Strong"/>
          <w:rFonts w:eastAsia="Times New Roman" w:cs="Times New Roman"/>
        </w:rPr>
        <w:t> </w:t>
      </w:r>
      <w:hyperlink r:id="rId10" w:history="1">
        <w:r w:rsidR="00A14B5C" w:rsidRPr="00B141EA">
          <w:rPr>
            <w:rStyle w:val="Hyperlink"/>
          </w:rPr>
          <w:t>cay.holbrook@ubc.ca</w:t>
        </w:r>
      </w:hyperlink>
      <w:r w:rsidR="00A14B5C">
        <w:t xml:space="preserve">; </w:t>
      </w:r>
      <w:r w:rsidR="004C11CE" w:rsidRPr="0008016D">
        <w:t>604- 822-2235</w:t>
      </w:r>
    </w:p>
    <w:p w14:paraId="37157E92" w14:textId="5776F8F5" w:rsidR="004C11CE" w:rsidRDefault="00A14B5C" w:rsidP="0008016D">
      <w:pPr>
        <w:jc w:val="center"/>
      </w:pPr>
      <w:r>
        <w:t xml:space="preserve"> </w:t>
      </w:r>
      <w:r w:rsidR="004C11CE" w:rsidRPr="0008016D">
        <w:t xml:space="preserve">Dr. Kim Zebehazy: </w:t>
      </w:r>
      <w:hyperlink r:id="rId11" w:history="1">
        <w:r w:rsidRPr="00A14B5C">
          <w:rPr>
            <w:rStyle w:val="Hyperlink"/>
            <w:rFonts w:eastAsia="Times New Roman" w:cs="Times New Roman"/>
            <w:bCs/>
          </w:rPr>
          <w:t>kim.zebehazy@ubc.ca</w:t>
        </w:r>
      </w:hyperlink>
      <w:r w:rsidR="004C11CE" w:rsidRPr="0008016D">
        <w:t>; 604-822-4506</w:t>
      </w:r>
    </w:p>
    <w:p w14:paraId="2BF3B97E" w14:textId="05ABCD8B" w:rsidR="00A14B5C" w:rsidRPr="0008016D" w:rsidRDefault="00A14B5C" w:rsidP="0008016D">
      <w:pPr>
        <w:jc w:val="center"/>
      </w:pPr>
    </w:p>
    <w:sectPr w:rsidR="00A14B5C" w:rsidRPr="0008016D" w:rsidSect="0008016D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52F9"/>
    <w:multiLevelType w:val="hybridMultilevel"/>
    <w:tmpl w:val="8EDAE152"/>
    <w:lvl w:ilvl="0" w:tplc="9232ED0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08"/>
    <w:rsid w:val="0008016D"/>
    <w:rsid w:val="0008133B"/>
    <w:rsid w:val="002D74DB"/>
    <w:rsid w:val="00357EFD"/>
    <w:rsid w:val="00377E02"/>
    <w:rsid w:val="004A4FC5"/>
    <w:rsid w:val="004C11CE"/>
    <w:rsid w:val="006A6884"/>
    <w:rsid w:val="007D2700"/>
    <w:rsid w:val="009A68FB"/>
    <w:rsid w:val="009B6408"/>
    <w:rsid w:val="009D4493"/>
    <w:rsid w:val="00A14B5C"/>
    <w:rsid w:val="00B471A5"/>
    <w:rsid w:val="00DB4417"/>
    <w:rsid w:val="00DD4D99"/>
    <w:rsid w:val="00FB7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FE3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640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9B640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40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B6408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9B6408"/>
    <w:rPr>
      <w:rFonts w:ascii="Times" w:hAnsi="Times"/>
      <w:b/>
      <w:bCs/>
    </w:rPr>
  </w:style>
  <w:style w:type="paragraph" w:styleId="NormalWeb">
    <w:name w:val="Normal (Web)"/>
    <w:basedOn w:val="Normal"/>
    <w:uiPriority w:val="99"/>
    <w:unhideWhenUsed/>
    <w:rsid w:val="009B64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rsid w:val="009B6408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8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8F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68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68F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B44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640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9B640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40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B6408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9B6408"/>
    <w:rPr>
      <w:rFonts w:ascii="Times" w:hAnsi="Times"/>
      <w:b/>
      <w:bCs/>
    </w:rPr>
  </w:style>
  <w:style w:type="paragraph" w:styleId="NormalWeb">
    <w:name w:val="Normal (Web)"/>
    <w:basedOn w:val="Normal"/>
    <w:uiPriority w:val="99"/>
    <w:unhideWhenUsed/>
    <w:rsid w:val="009B64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rsid w:val="009B6408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8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8F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68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68F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B4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ps.educ.ubc.ca/special-education/sped-graduate-programs/sped-ma-programs/blindness-and-visual-impairmen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cps.educ.ubc.ca/special-education/sped-graduate-programs/sped-med-programs/blindness-and-visual-impairmen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cay.holbrook@ubc.ca;%20kim.zebehazy@ubc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y.holbrook@ub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ps.educ.ubc.ca/students/prospective-students/admissions-application-inform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Zebehazy</dc:creator>
  <cp:lastModifiedBy>Alberta Education</cp:lastModifiedBy>
  <cp:revision>2</cp:revision>
  <dcterms:created xsi:type="dcterms:W3CDTF">2014-10-16T13:44:00Z</dcterms:created>
  <dcterms:modified xsi:type="dcterms:W3CDTF">2014-10-16T13:44:00Z</dcterms:modified>
</cp:coreProperties>
</file>